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EE2B" w14:textId="605FA859" w:rsidR="001348B5" w:rsidRPr="007A4254" w:rsidRDefault="001348B5" w:rsidP="001348B5">
      <w:pPr>
        <w:jc w:val="center"/>
        <w:rPr>
          <w:rFonts w:ascii="Century Gothic" w:hAnsi="Century Gothic" w:cs="Futura"/>
          <w:b/>
        </w:rPr>
      </w:pPr>
      <w:bookmarkStart w:id="0" w:name="_GoBack"/>
      <w:bookmarkEnd w:id="0"/>
      <w:r w:rsidRPr="007A4254">
        <w:rPr>
          <w:rFonts w:ascii="Century Gothic" w:hAnsi="Century Gothic" w:cs="Futura"/>
          <w:b/>
        </w:rPr>
        <w:t xml:space="preserve">RMCRI Cancer Treadmill </w:t>
      </w:r>
      <w:r w:rsidR="00116CDB" w:rsidRPr="007A4254">
        <w:rPr>
          <w:rFonts w:ascii="Century Gothic" w:hAnsi="Century Gothic" w:cs="Futura"/>
          <w:b/>
        </w:rPr>
        <w:t>Protocol</w:t>
      </w:r>
    </w:p>
    <w:p w14:paraId="38FB8D50" w14:textId="77777777" w:rsidR="001348B5" w:rsidRPr="007A4254" w:rsidRDefault="001348B5" w:rsidP="001348B5">
      <w:pPr>
        <w:ind w:firstLine="600"/>
        <w:jc w:val="center"/>
        <w:rPr>
          <w:rFonts w:ascii="Century Gothic" w:hAnsi="Century Gothic" w:cs="Futura"/>
          <w:b/>
        </w:rPr>
      </w:pPr>
    </w:p>
    <w:p w14:paraId="2568F78D" w14:textId="77777777" w:rsidR="001348B5" w:rsidRPr="007A4254" w:rsidRDefault="001348B5" w:rsidP="001348B5">
      <w:pPr>
        <w:ind w:left="-90" w:hanging="30"/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>Calculate VO</w:t>
      </w:r>
      <w:r w:rsidRPr="007A4254">
        <w:rPr>
          <w:rFonts w:ascii="Century Gothic" w:hAnsi="Century Gothic" w:cs="Futura"/>
          <w:vertAlign w:val="subscript"/>
        </w:rPr>
        <w:t>2</w:t>
      </w:r>
      <w:r w:rsidRPr="007A4254">
        <w:rPr>
          <w:rFonts w:ascii="Century Gothic" w:hAnsi="Century Gothic" w:cs="Futura"/>
        </w:rPr>
        <w:t xml:space="preserve"> using the last completed stage of the RMCRI protocol.  If the client completed at least 30 seconds of a stage, average the estimated VO</w:t>
      </w:r>
      <w:r w:rsidRPr="007A4254">
        <w:rPr>
          <w:rFonts w:ascii="Century Gothic" w:hAnsi="Century Gothic" w:cs="Futura"/>
          <w:vertAlign w:val="subscript"/>
        </w:rPr>
        <w:t>2</w:t>
      </w:r>
      <w:r w:rsidRPr="007A4254">
        <w:rPr>
          <w:rFonts w:ascii="Century Gothic" w:hAnsi="Century Gothic" w:cs="Futura"/>
        </w:rPr>
        <w:t xml:space="preserve"> values from the two appropriate stages.</w:t>
      </w:r>
    </w:p>
    <w:p w14:paraId="46EDAC9F" w14:textId="77777777" w:rsidR="001348B5" w:rsidRPr="007A4254" w:rsidRDefault="001348B5" w:rsidP="001348B5">
      <w:pPr>
        <w:ind w:hanging="120"/>
        <w:rPr>
          <w:rFonts w:ascii="Century Gothic" w:hAnsi="Century Gothic" w:cs="Futura"/>
        </w:rPr>
      </w:pPr>
    </w:p>
    <w:tbl>
      <w:tblPr>
        <w:tblW w:w="10440" w:type="dxa"/>
        <w:jc w:val="center"/>
        <w:tblInd w:w="-1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1305"/>
        <w:gridCol w:w="1305"/>
        <w:gridCol w:w="1260"/>
        <w:gridCol w:w="1305"/>
        <w:gridCol w:w="1305"/>
        <w:gridCol w:w="1350"/>
      </w:tblGrid>
      <w:tr w:rsidR="001348B5" w:rsidRPr="007A4254" w14:paraId="3CD0D654" w14:textId="77777777" w:rsidTr="001646EE">
        <w:trPr>
          <w:jc w:val="center"/>
        </w:trPr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0425C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A313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Speed (mph)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ED05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Grade (%)</w:t>
            </w:r>
          </w:p>
        </w:tc>
        <w:tc>
          <w:tcPr>
            <w:tcW w:w="2610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C614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Estimated VO</w:t>
            </w: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  <w:vertAlign w:val="subscript"/>
              </w:rPr>
              <w:t>2</w:t>
            </w: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 xml:space="preserve"> peak  (mL/kg/min)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C539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METS</w:t>
            </w:r>
          </w:p>
        </w:tc>
        <w:tc>
          <w:tcPr>
            <w:tcW w:w="2610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03C5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Estimated VO</w:t>
            </w: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  <w:vertAlign w:val="subscript"/>
              </w:rPr>
              <w:t>2</w:t>
            </w: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 xml:space="preserve"> peak (Handrails)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7F06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b/>
                <w:bCs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METS</w:t>
            </w:r>
          </w:p>
          <w:p w14:paraId="58FEAA1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(Handrails)</w:t>
            </w:r>
          </w:p>
        </w:tc>
      </w:tr>
      <w:tr w:rsidR="001348B5" w:rsidRPr="007A4254" w14:paraId="67817FDE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BB2C6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36E1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3602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D161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6.2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5E46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1.7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7E7B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6.2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FFB1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1.7</w:t>
            </w:r>
          </w:p>
        </w:tc>
      </w:tr>
      <w:tr w:rsidR="001348B5" w:rsidRPr="007A4254" w14:paraId="70908116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135CE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03AB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AA50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D8D55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7.5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CD9B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2.1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A534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7.5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18701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2.1</w:t>
            </w:r>
          </w:p>
        </w:tc>
      </w:tr>
      <w:tr w:rsidR="001348B5" w:rsidRPr="007A4254" w14:paraId="30A9BD2D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5105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FDFD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7B5B6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D600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8.9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97A1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2.5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E32E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8.9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4952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2.5</w:t>
            </w:r>
          </w:p>
        </w:tc>
      </w:tr>
      <w:tr w:rsidR="001348B5" w:rsidRPr="007A4254" w14:paraId="33642DC2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B24F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4FE8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4635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30D1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10.2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91BB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2.9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933D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10.2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E5A7D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2.9</w:t>
            </w:r>
          </w:p>
        </w:tc>
      </w:tr>
      <w:tr w:rsidR="001348B5" w:rsidRPr="007A4254" w14:paraId="607C60F8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C38B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91BD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D48D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03C1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12.6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F26D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3.6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1B4B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12.1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E833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3.5</w:t>
            </w:r>
          </w:p>
        </w:tc>
      </w:tr>
      <w:tr w:rsidR="001348B5" w:rsidRPr="007A4254" w14:paraId="23EF3E8D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0E65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1155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D330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B6DC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15.9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DE79A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4.5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ECDA4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14.4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7E7F8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4.1</w:t>
            </w:r>
          </w:p>
        </w:tc>
      </w:tr>
      <w:tr w:rsidR="001348B5" w:rsidRPr="007A4254" w14:paraId="22817DA4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3F7F4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2179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FC51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7BC0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17.1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5EBE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4.9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7EB0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15.2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19F1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4.3</w:t>
            </w:r>
          </w:p>
        </w:tc>
      </w:tr>
      <w:tr w:rsidR="001348B5" w:rsidRPr="007A4254" w14:paraId="3091337B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BDC43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D17F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D627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6E29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19.1(walk)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CEBA2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5.5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75B9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16.6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123A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4.7</w:t>
            </w:r>
          </w:p>
        </w:tc>
      </w:tr>
      <w:tr w:rsidR="001348B5" w:rsidRPr="007A4254" w14:paraId="35D13873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0B48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B47E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2827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3304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21.3(walk)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0A82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6.1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ECFA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18.1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044E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5.2</w:t>
            </w:r>
          </w:p>
        </w:tc>
      </w:tr>
      <w:tr w:rsidR="001348B5" w:rsidRPr="007A4254" w14:paraId="6DF3B80F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6F737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D4DF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5876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783F9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28.0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2BDD5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23.6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D744D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8.0 / 6.7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9F8E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22.8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F74B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19.7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E4BE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6.5 / 5.6</w:t>
            </w:r>
          </w:p>
        </w:tc>
      </w:tr>
      <w:tr w:rsidR="001348B5" w:rsidRPr="007A4254" w14:paraId="60A2557F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E9060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9B1B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435B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C8A3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29.6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F1B5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25.9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28139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8.5 / 7.4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84A34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23.9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7EA2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21.3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F99F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6.8 / 6.1</w:t>
            </w:r>
          </w:p>
        </w:tc>
      </w:tr>
      <w:tr w:rsidR="001348B5" w:rsidRPr="007A4254" w14:paraId="2CE1F856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6CEE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BCDE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7F9C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62AB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31.3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1D67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28.4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D9C9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8.9 / 8.1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C8B3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25.0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5B8B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23.0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B0D8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7.1 / 6.6</w:t>
            </w:r>
          </w:p>
        </w:tc>
      </w:tr>
      <w:tr w:rsidR="001348B5" w:rsidRPr="007A4254" w14:paraId="0BAAD6E9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00D95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F30E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24EF3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9887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32.9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F415E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</w:p>
          <w:p w14:paraId="29F99B0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(</w:t>
            </w:r>
            <w:proofErr w:type="gramStart"/>
            <w:r w:rsidRPr="007A4254">
              <w:rPr>
                <w:rFonts w:ascii="Century Gothic" w:hAnsi="Century Gothic" w:cs="Futura"/>
                <w:sz w:val="20"/>
                <w:szCs w:val="20"/>
              </w:rPr>
              <w:t>walk</w:t>
            </w:r>
            <w:proofErr w:type="gramEnd"/>
            <w:r w:rsidRPr="007A4254">
              <w:rPr>
                <w:rFonts w:ascii="Century Gothic" w:hAnsi="Century Gothic" w:cs="Futura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E5B4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9.4 / 8.8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BF871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26.2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D180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24.8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E91C3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7.5 / 7.1</w:t>
            </w:r>
          </w:p>
        </w:tc>
      </w:tr>
      <w:tr w:rsidR="001348B5" w:rsidRPr="007A4254" w14:paraId="4FBD64EE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35FC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EBC9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608D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5E9A2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34.6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C419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33.5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D0C4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9.9 / 9.6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DECF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27.3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9B23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26.6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8234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7.8 / 7.6</w:t>
            </w:r>
          </w:p>
        </w:tc>
      </w:tr>
      <w:tr w:rsidR="001348B5" w:rsidRPr="007A4254" w14:paraId="33CCE242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5E30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2E12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460B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E6A1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36.4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E92E5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36.3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31FE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10.4 / 10.4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0C0DD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28.6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C46B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28.5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221F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8.2 / 8.1</w:t>
            </w:r>
          </w:p>
        </w:tc>
      </w:tr>
      <w:tr w:rsidR="001348B5" w:rsidRPr="007A4254" w14:paraId="78EA9358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0D14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A29D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4507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0790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38.2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E0664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39.0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1608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10.9 / 11.1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A0081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29.8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3EC7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30.4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295D3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8.5 / 8.7</w:t>
            </w:r>
          </w:p>
        </w:tc>
      </w:tr>
      <w:tr w:rsidR="001348B5" w:rsidRPr="007A4254" w14:paraId="4AEC5703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3930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D2BC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4FA6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8544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40.0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72853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42.0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42D8E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11.4 / 12.0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7430D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31.1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4013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32.5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50983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8.9 / 9.3</w:t>
            </w:r>
          </w:p>
        </w:tc>
      </w:tr>
      <w:tr w:rsidR="001348B5" w:rsidRPr="007A4254" w14:paraId="1C1A2765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2F08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2F843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AEE2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FBA9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41.9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D5296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45.0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382B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12.0 / 12.9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B2012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32.4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6A07D1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34.6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A960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9.3 / 9.9</w:t>
            </w:r>
          </w:p>
        </w:tc>
      </w:tr>
      <w:tr w:rsidR="001348B5" w:rsidRPr="007A4254" w14:paraId="73AA7A08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5FE8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E304D3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CBC76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6E25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43.9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61DE4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48.1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5781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12.5 / 13.7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3CD00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33.8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05E6A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36.7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D5D8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9.7 / 10.5</w:t>
            </w:r>
          </w:p>
        </w:tc>
      </w:tr>
      <w:tr w:rsidR="001348B5" w:rsidRPr="007A4254" w14:paraId="7C65C286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186B5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DA8168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A3516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7392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45.9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891B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51.3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AFFA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13.1 / 14.7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FAD1F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35.2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1623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38.9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1BDA9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10.0 / 11.1</w:t>
            </w:r>
          </w:p>
        </w:tc>
      </w:tr>
      <w:tr w:rsidR="001348B5" w:rsidRPr="007A4254" w14:paraId="76FF92A0" w14:textId="77777777" w:rsidTr="001646EE">
        <w:trPr>
          <w:trHeight w:val="405"/>
          <w:jc w:val="center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48F7B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144D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9C550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338187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48.0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CEE5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54.6 (walk)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122DA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13.7 / 15.6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B2E075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36.6 (run)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9CB7C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41.2 (walk)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02BDE" w14:textId="77777777" w:rsidR="001348B5" w:rsidRPr="007A4254" w:rsidRDefault="001348B5" w:rsidP="001646EE">
            <w:pPr>
              <w:ind w:hanging="120"/>
              <w:jc w:val="center"/>
              <w:rPr>
                <w:rFonts w:ascii="Century Gothic" w:hAnsi="Century Gothic" w:cs="Futura"/>
                <w:sz w:val="20"/>
                <w:szCs w:val="20"/>
              </w:rPr>
            </w:pPr>
            <w:r w:rsidRPr="007A4254">
              <w:rPr>
                <w:rFonts w:ascii="Century Gothic" w:hAnsi="Century Gothic" w:cs="Futura"/>
                <w:sz w:val="20"/>
                <w:szCs w:val="20"/>
              </w:rPr>
              <w:t>10.5 / 11.8</w:t>
            </w:r>
          </w:p>
        </w:tc>
      </w:tr>
    </w:tbl>
    <w:p w14:paraId="45A9000E" w14:textId="77777777" w:rsidR="001348B5" w:rsidRPr="007A4254" w:rsidRDefault="001348B5" w:rsidP="001348B5">
      <w:pPr>
        <w:ind w:hanging="120"/>
        <w:rPr>
          <w:rFonts w:ascii="Century Gothic" w:hAnsi="Century Gothic" w:cs="Futura"/>
        </w:rPr>
      </w:pPr>
    </w:p>
    <w:p w14:paraId="7F7403B5" w14:textId="77777777" w:rsidR="001348B5" w:rsidRPr="007A4254" w:rsidRDefault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br w:type="page"/>
      </w:r>
    </w:p>
    <w:p w14:paraId="20BF22CE" w14:textId="77777777" w:rsidR="001348B5" w:rsidRPr="007A4254" w:rsidRDefault="001348B5" w:rsidP="001348B5">
      <w:pPr>
        <w:jc w:val="center"/>
        <w:rPr>
          <w:rFonts w:ascii="Century Gothic" w:hAnsi="Century Gothic" w:cs="Futura"/>
          <w:b/>
          <w:sz w:val="32"/>
        </w:rPr>
      </w:pPr>
      <w:r w:rsidRPr="007A4254">
        <w:rPr>
          <w:rFonts w:ascii="Century Gothic" w:hAnsi="Century Gothic" w:cs="Futura"/>
          <w:b/>
          <w:sz w:val="32"/>
        </w:rPr>
        <w:lastRenderedPageBreak/>
        <w:t>VO</w:t>
      </w:r>
      <w:r w:rsidRPr="007A4254">
        <w:rPr>
          <w:rFonts w:ascii="Century Gothic" w:hAnsi="Century Gothic" w:cs="Futura"/>
          <w:b/>
          <w:sz w:val="32"/>
          <w:vertAlign w:val="subscript"/>
        </w:rPr>
        <w:t>2max</w:t>
      </w:r>
      <w:r w:rsidRPr="007A4254">
        <w:rPr>
          <w:rFonts w:ascii="Century Gothic" w:hAnsi="Century Gothic" w:cs="Futura"/>
          <w:b/>
          <w:sz w:val="32"/>
        </w:rPr>
        <w:t xml:space="preserve"> Norms (ml</w:t>
      </w:r>
      <w:r w:rsidRPr="007A4254">
        <w:rPr>
          <w:rFonts w:ascii="Century Gothic" w:hAnsi="Century Gothic" w:cs="Futura"/>
          <w:b/>
          <w:sz w:val="32"/>
        </w:rPr>
        <w:sym w:font="Symbol" w:char="F0B7"/>
      </w:r>
      <w:r w:rsidRPr="007A4254">
        <w:rPr>
          <w:rFonts w:ascii="Century Gothic" w:hAnsi="Century Gothic" w:cs="Futura"/>
          <w:b/>
          <w:sz w:val="32"/>
        </w:rPr>
        <w:t>kg</w:t>
      </w:r>
      <w:r w:rsidRPr="007A4254">
        <w:rPr>
          <w:rFonts w:ascii="Century Gothic" w:hAnsi="Century Gothic" w:cs="Futura"/>
          <w:b/>
          <w:sz w:val="32"/>
          <w:vertAlign w:val="superscript"/>
        </w:rPr>
        <w:t>-1</w:t>
      </w:r>
      <w:r w:rsidRPr="007A4254">
        <w:rPr>
          <w:rFonts w:ascii="Century Gothic" w:hAnsi="Century Gothic" w:cs="Futura"/>
          <w:b/>
          <w:sz w:val="32"/>
        </w:rPr>
        <w:sym w:font="Symbol" w:char="F0B7"/>
      </w:r>
      <w:r w:rsidRPr="007A4254">
        <w:rPr>
          <w:rFonts w:ascii="Century Gothic" w:hAnsi="Century Gothic" w:cs="Futura"/>
          <w:b/>
          <w:sz w:val="32"/>
        </w:rPr>
        <w:t>min</w:t>
      </w:r>
      <w:r w:rsidRPr="007A4254">
        <w:rPr>
          <w:rFonts w:ascii="Century Gothic" w:hAnsi="Century Gothic" w:cs="Futura"/>
          <w:b/>
          <w:sz w:val="32"/>
          <w:vertAlign w:val="superscript"/>
        </w:rPr>
        <w:t>-1</w:t>
      </w:r>
      <w:r w:rsidRPr="007A4254">
        <w:rPr>
          <w:rFonts w:ascii="Century Gothic" w:hAnsi="Century Gothic" w:cs="Futura"/>
          <w:b/>
          <w:sz w:val="32"/>
        </w:rPr>
        <w:t>)</w:t>
      </w:r>
    </w:p>
    <w:p w14:paraId="5FA6E99D" w14:textId="77777777" w:rsidR="001348B5" w:rsidRPr="007A4254" w:rsidRDefault="001348B5" w:rsidP="001348B5">
      <w:pPr>
        <w:jc w:val="center"/>
        <w:rPr>
          <w:rFonts w:ascii="Century Gothic" w:hAnsi="Century Gothic" w:cs="Futura"/>
          <w:b/>
          <w:sz w:val="32"/>
        </w:rPr>
      </w:pPr>
    </w:p>
    <w:p w14:paraId="215D0F64" w14:textId="77777777" w:rsidR="001348B5" w:rsidRPr="007A4254" w:rsidRDefault="001348B5" w:rsidP="001348B5">
      <w:pPr>
        <w:jc w:val="center"/>
        <w:rPr>
          <w:rFonts w:ascii="Century Gothic" w:hAnsi="Century Gothic" w:cs="Futura"/>
        </w:rPr>
      </w:pPr>
      <w:r w:rsidRPr="007A4254">
        <w:rPr>
          <w:rFonts w:ascii="Century Gothic" w:hAnsi="Century Gothic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D8EE0D" wp14:editId="78F2CEF0">
                <wp:simplePos x="0" y="0"/>
                <wp:positionH relativeFrom="column">
                  <wp:posOffset>-405765</wp:posOffset>
                </wp:positionH>
                <wp:positionV relativeFrom="paragraph">
                  <wp:posOffset>92710</wp:posOffset>
                </wp:positionV>
                <wp:extent cx="6629400" cy="3256280"/>
                <wp:effectExtent l="50800" t="25400" r="76200" b="965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56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pt;margin-top:7.3pt;width:522pt;height:256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0A2443A0" w14:textId="77777777" w:rsidR="001348B5" w:rsidRPr="007A4254" w:rsidRDefault="001348B5" w:rsidP="001348B5">
      <w:pPr>
        <w:rPr>
          <w:rFonts w:ascii="Century Gothic" w:hAnsi="Century Gothic" w:cs="Futura"/>
          <w:b/>
        </w:rPr>
      </w:pPr>
      <w:r w:rsidRPr="007A4254">
        <w:rPr>
          <w:rFonts w:ascii="Century Gothic" w:hAnsi="Century Gothic" w:cs="Futura"/>
          <w:b/>
        </w:rPr>
        <w:t>Age</w:t>
      </w:r>
      <w:r w:rsidRPr="007A4254">
        <w:rPr>
          <w:rFonts w:ascii="Century Gothic" w:hAnsi="Century Gothic" w:cs="Futura"/>
          <w:b/>
        </w:rPr>
        <w:tab/>
      </w:r>
      <w:r w:rsidRPr="007A4254">
        <w:rPr>
          <w:rFonts w:ascii="Century Gothic" w:hAnsi="Century Gothic" w:cs="Futura"/>
          <w:b/>
        </w:rPr>
        <w:tab/>
        <w:t xml:space="preserve">Low </w:t>
      </w:r>
      <w:r w:rsidRPr="007A4254">
        <w:rPr>
          <w:rFonts w:ascii="Century Gothic" w:hAnsi="Century Gothic" w:cs="Futura"/>
          <w:b/>
        </w:rPr>
        <w:tab/>
        <w:t xml:space="preserve">Fair </w:t>
      </w:r>
      <w:r w:rsidRPr="007A4254">
        <w:rPr>
          <w:rFonts w:ascii="Century Gothic" w:hAnsi="Century Gothic" w:cs="Futura"/>
          <w:b/>
        </w:rPr>
        <w:tab/>
        <w:t xml:space="preserve">  Average </w:t>
      </w:r>
      <w:r w:rsidRPr="007A4254">
        <w:rPr>
          <w:rFonts w:ascii="Century Gothic" w:hAnsi="Century Gothic" w:cs="Futura"/>
          <w:b/>
        </w:rPr>
        <w:tab/>
        <w:t xml:space="preserve">Good </w:t>
      </w:r>
      <w:r w:rsidRPr="007A4254">
        <w:rPr>
          <w:rFonts w:ascii="Century Gothic" w:hAnsi="Century Gothic" w:cs="Futura"/>
          <w:b/>
        </w:rPr>
        <w:tab/>
      </w:r>
      <w:r w:rsidRPr="007A4254">
        <w:rPr>
          <w:rFonts w:ascii="Century Gothic" w:hAnsi="Century Gothic" w:cs="Futura"/>
          <w:b/>
        </w:rPr>
        <w:tab/>
        <w:t>High</w:t>
      </w:r>
      <w:r w:rsidRPr="007A4254">
        <w:rPr>
          <w:rFonts w:ascii="Century Gothic" w:hAnsi="Century Gothic" w:cs="Futura"/>
          <w:b/>
        </w:rPr>
        <w:tab/>
      </w:r>
      <w:r w:rsidRPr="007A4254">
        <w:rPr>
          <w:rFonts w:ascii="Century Gothic" w:hAnsi="Century Gothic" w:cs="Futura"/>
          <w:b/>
        </w:rPr>
        <w:tab/>
        <w:t>Superior</w:t>
      </w:r>
    </w:p>
    <w:p w14:paraId="2C4311DD" w14:textId="77777777" w:rsidR="001348B5" w:rsidRPr="007A4254" w:rsidRDefault="001348B5" w:rsidP="001348B5">
      <w:pPr>
        <w:rPr>
          <w:rFonts w:ascii="Century Gothic" w:hAnsi="Century Gothic" w:cs="Futura"/>
          <w:b/>
        </w:rPr>
      </w:pPr>
      <w:r w:rsidRPr="007A4254">
        <w:rPr>
          <w:rFonts w:ascii="Century Gothic" w:hAnsi="Century Gothic" w:cs="Futur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155180" wp14:editId="50E473B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5669280" cy="0"/>
                <wp:effectExtent l="12700" t="1905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4.5pt" to="428.4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38WxI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" o:allowincell="f"/>
            </w:pict>
          </mc:Fallback>
        </mc:AlternateContent>
      </w:r>
    </w:p>
    <w:p w14:paraId="241122BA" w14:textId="77777777" w:rsidR="001348B5" w:rsidRPr="007A4254" w:rsidRDefault="001348B5" w:rsidP="001348B5">
      <w:pPr>
        <w:rPr>
          <w:rFonts w:ascii="Century Gothic" w:hAnsi="Century Gothic" w:cs="Futura"/>
          <w:b/>
        </w:rPr>
      </w:pPr>
      <w:r w:rsidRPr="007A4254">
        <w:rPr>
          <w:rFonts w:ascii="Century Gothic" w:hAnsi="Century Gothic" w:cs="Futura"/>
          <w:b/>
        </w:rPr>
        <w:t>Women</w:t>
      </w:r>
    </w:p>
    <w:p w14:paraId="406E1270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20-29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 xml:space="preserve">28 </w:t>
      </w:r>
      <w:r w:rsidRPr="007A4254">
        <w:rPr>
          <w:rFonts w:ascii="Century Gothic" w:hAnsi="Century Gothic" w:cs="Futura"/>
        </w:rPr>
        <w:tab/>
        <w:t xml:space="preserve">29-34 </w:t>
      </w:r>
      <w:r w:rsidRPr="007A4254">
        <w:rPr>
          <w:rFonts w:ascii="Century Gothic" w:hAnsi="Century Gothic" w:cs="Futura"/>
        </w:rPr>
        <w:tab/>
        <w:t xml:space="preserve">  35-43 </w:t>
      </w:r>
      <w:r w:rsidRPr="007A4254">
        <w:rPr>
          <w:rFonts w:ascii="Century Gothic" w:hAnsi="Century Gothic" w:cs="Futura"/>
        </w:rPr>
        <w:tab/>
        <w:t xml:space="preserve">44-48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49-53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54+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 xml:space="preserve"> </w:t>
      </w:r>
    </w:p>
    <w:p w14:paraId="59C6167F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30-39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 xml:space="preserve">27 </w:t>
      </w:r>
      <w:r w:rsidRPr="007A4254">
        <w:rPr>
          <w:rFonts w:ascii="Century Gothic" w:hAnsi="Century Gothic" w:cs="Futura"/>
        </w:rPr>
        <w:tab/>
        <w:t xml:space="preserve">28-33 </w:t>
      </w:r>
      <w:r w:rsidRPr="007A4254">
        <w:rPr>
          <w:rFonts w:ascii="Century Gothic" w:hAnsi="Century Gothic" w:cs="Futura"/>
        </w:rPr>
        <w:tab/>
        <w:t xml:space="preserve">  34-41 </w:t>
      </w:r>
      <w:r w:rsidRPr="007A4254">
        <w:rPr>
          <w:rFonts w:ascii="Century Gothic" w:hAnsi="Century Gothic" w:cs="Futura"/>
        </w:rPr>
        <w:tab/>
        <w:t>42-47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 xml:space="preserve">48-52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53+</w:t>
      </w:r>
      <w:r w:rsidRPr="007A4254">
        <w:rPr>
          <w:rFonts w:ascii="Century Gothic" w:hAnsi="Century Gothic" w:cs="Futura"/>
        </w:rPr>
        <w:tab/>
      </w:r>
    </w:p>
    <w:p w14:paraId="1F59EEBD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40-49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>25</w:t>
      </w:r>
      <w:r w:rsidRPr="007A4254">
        <w:rPr>
          <w:rFonts w:ascii="Century Gothic" w:hAnsi="Century Gothic" w:cs="Futura"/>
        </w:rPr>
        <w:tab/>
        <w:t xml:space="preserve">26-31 </w:t>
      </w:r>
      <w:r w:rsidRPr="007A4254">
        <w:rPr>
          <w:rFonts w:ascii="Century Gothic" w:hAnsi="Century Gothic" w:cs="Futura"/>
        </w:rPr>
        <w:tab/>
        <w:t xml:space="preserve">  32-40 </w:t>
      </w:r>
      <w:r w:rsidRPr="007A4254">
        <w:rPr>
          <w:rFonts w:ascii="Century Gothic" w:hAnsi="Century Gothic" w:cs="Futura"/>
        </w:rPr>
        <w:tab/>
        <w:t>41-45</w:t>
      </w:r>
      <w:r w:rsidRPr="007A4254">
        <w:rPr>
          <w:rFonts w:ascii="Century Gothic" w:hAnsi="Century Gothic" w:cs="Futura"/>
        </w:rPr>
        <w:tab/>
        <w:t xml:space="preserve"> </w:t>
      </w:r>
      <w:r w:rsidRPr="007A4254">
        <w:rPr>
          <w:rFonts w:ascii="Century Gothic" w:hAnsi="Century Gothic" w:cs="Futura"/>
        </w:rPr>
        <w:tab/>
        <w:t xml:space="preserve">46-50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51+</w:t>
      </w:r>
      <w:r w:rsidRPr="007A4254">
        <w:rPr>
          <w:rFonts w:ascii="Century Gothic" w:hAnsi="Century Gothic" w:cs="Futura"/>
        </w:rPr>
        <w:tab/>
      </w:r>
    </w:p>
    <w:p w14:paraId="58289204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50-65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>21</w:t>
      </w:r>
      <w:r w:rsidRPr="007A4254">
        <w:rPr>
          <w:rFonts w:ascii="Century Gothic" w:hAnsi="Century Gothic" w:cs="Futura"/>
        </w:rPr>
        <w:tab/>
        <w:t>22-28</w:t>
      </w:r>
      <w:r w:rsidRPr="007A4254">
        <w:rPr>
          <w:rFonts w:ascii="Century Gothic" w:hAnsi="Century Gothic" w:cs="Futura"/>
        </w:rPr>
        <w:tab/>
        <w:t xml:space="preserve">  29-36 </w:t>
      </w:r>
      <w:r w:rsidRPr="007A4254">
        <w:rPr>
          <w:rFonts w:ascii="Century Gothic" w:hAnsi="Century Gothic" w:cs="Futura"/>
        </w:rPr>
        <w:tab/>
        <w:t>37-41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 xml:space="preserve">42-45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46+</w:t>
      </w:r>
    </w:p>
    <w:p w14:paraId="277676A0" w14:textId="77777777" w:rsidR="001348B5" w:rsidRPr="007A4254" w:rsidRDefault="001348B5" w:rsidP="001348B5">
      <w:pPr>
        <w:rPr>
          <w:rFonts w:ascii="Century Gothic" w:hAnsi="Century Gothic" w:cs="Futura"/>
          <w:b/>
        </w:rPr>
      </w:pPr>
    </w:p>
    <w:p w14:paraId="06B1A36F" w14:textId="77777777" w:rsidR="001348B5" w:rsidRPr="007A4254" w:rsidRDefault="001348B5" w:rsidP="001348B5">
      <w:pPr>
        <w:rPr>
          <w:rFonts w:ascii="Century Gothic" w:hAnsi="Century Gothic" w:cs="Futura"/>
          <w:b/>
        </w:rPr>
      </w:pPr>
      <w:r w:rsidRPr="007A4254">
        <w:rPr>
          <w:rFonts w:ascii="Century Gothic" w:hAnsi="Century Gothic" w:cs="Futura"/>
          <w:b/>
        </w:rPr>
        <w:t>Men</w:t>
      </w:r>
    </w:p>
    <w:p w14:paraId="67D77B7D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20-29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 xml:space="preserve">38 </w:t>
      </w:r>
      <w:r w:rsidRPr="007A4254">
        <w:rPr>
          <w:rFonts w:ascii="Century Gothic" w:hAnsi="Century Gothic" w:cs="Futura"/>
        </w:rPr>
        <w:tab/>
        <w:t xml:space="preserve">39-43 </w:t>
      </w:r>
      <w:r w:rsidRPr="007A4254">
        <w:rPr>
          <w:rFonts w:ascii="Century Gothic" w:hAnsi="Century Gothic" w:cs="Futura"/>
        </w:rPr>
        <w:tab/>
        <w:t xml:space="preserve">  44-51 </w:t>
      </w:r>
      <w:r w:rsidRPr="007A4254">
        <w:rPr>
          <w:rFonts w:ascii="Century Gothic" w:hAnsi="Century Gothic" w:cs="Futura"/>
        </w:rPr>
        <w:tab/>
        <w:t xml:space="preserve">52-56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57-62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63+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 xml:space="preserve"> </w:t>
      </w:r>
    </w:p>
    <w:p w14:paraId="50A96405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30-39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 xml:space="preserve">34 </w:t>
      </w:r>
      <w:r w:rsidRPr="007A4254">
        <w:rPr>
          <w:rFonts w:ascii="Century Gothic" w:hAnsi="Century Gothic" w:cs="Futura"/>
        </w:rPr>
        <w:tab/>
        <w:t xml:space="preserve">35-39 </w:t>
      </w:r>
      <w:r w:rsidRPr="007A4254">
        <w:rPr>
          <w:rFonts w:ascii="Century Gothic" w:hAnsi="Century Gothic" w:cs="Futura"/>
        </w:rPr>
        <w:tab/>
        <w:t xml:space="preserve">  40-47 </w:t>
      </w:r>
      <w:r w:rsidRPr="007A4254">
        <w:rPr>
          <w:rFonts w:ascii="Century Gothic" w:hAnsi="Century Gothic" w:cs="Futura"/>
        </w:rPr>
        <w:tab/>
        <w:t>48-51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52-57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58+</w:t>
      </w:r>
      <w:r w:rsidRPr="007A4254">
        <w:rPr>
          <w:rFonts w:ascii="Century Gothic" w:hAnsi="Century Gothic" w:cs="Futura"/>
        </w:rPr>
        <w:tab/>
      </w:r>
    </w:p>
    <w:p w14:paraId="0D6EE617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40-49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>30</w:t>
      </w:r>
      <w:r w:rsidRPr="007A4254">
        <w:rPr>
          <w:rFonts w:ascii="Century Gothic" w:hAnsi="Century Gothic" w:cs="Futura"/>
        </w:rPr>
        <w:tab/>
        <w:t xml:space="preserve">31-35 </w:t>
      </w:r>
      <w:r w:rsidRPr="007A4254">
        <w:rPr>
          <w:rFonts w:ascii="Century Gothic" w:hAnsi="Century Gothic" w:cs="Futura"/>
        </w:rPr>
        <w:tab/>
        <w:t xml:space="preserve">  36-43 </w:t>
      </w:r>
      <w:r w:rsidRPr="007A4254">
        <w:rPr>
          <w:rFonts w:ascii="Century Gothic" w:hAnsi="Century Gothic" w:cs="Futura"/>
        </w:rPr>
        <w:tab/>
        <w:t>44-47</w:t>
      </w:r>
      <w:r w:rsidRPr="007A4254">
        <w:rPr>
          <w:rFonts w:ascii="Century Gothic" w:hAnsi="Century Gothic" w:cs="Futura"/>
        </w:rPr>
        <w:tab/>
        <w:t xml:space="preserve"> </w:t>
      </w:r>
      <w:r w:rsidRPr="007A4254">
        <w:rPr>
          <w:rFonts w:ascii="Century Gothic" w:hAnsi="Century Gothic" w:cs="Futura"/>
        </w:rPr>
        <w:tab/>
        <w:t xml:space="preserve">48-53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54+</w:t>
      </w:r>
      <w:r w:rsidRPr="007A4254">
        <w:rPr>
          <w:rFonts w:ascii="Century Gothic" w:hAnsi="Century Gothic" w:cs="Futura"/>
        </w:rPr>
        <w:tab/>
      </w:r>
    </w:p>
    <w:p w14:paraId="727DC4C3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50-59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>25</w:t>
      </w:r>
      <w:r w:rsidRPr="007A4254">
        <w:rPr>
          <w:rFonts w:ascii="Century Gothic" w:hAnsi="Century Gothic" w:cs="Futura"/>
        </w:rPr>
        <w:tab/>
        <w:t>26-31</w:t>
      </w:r>
      <w:r w:rsidRPr="007A4254">
        <w:rPr>
          <w:rFonts w:ascii="Century Gothic" w:hAnsi="Century Gothic" w:cs="Futura"/>
        </w:rPr>
        <w:tab/>
        <w:t xml:space="preserve">  32-39 </w:t>
      </w:r>
      <w:r w:rsidRPr="007A4254">
        <w:rPr>
          <w:rFonts w:ascii="Century Gothic" w:hAnsi="Century Gothic" w:cs="Futura"/>
        </w:rPr>
        <w:tab/>
        <w:t>40-43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 xml:space="preserve">44-48 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49+</w:t>
      </w:r>
    </w:p>
    <w:p w14:paraId="5DF266D2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</w:rPr>
        <w:t xml:space="preserve">    60-69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  <w:u w:val="single"/>
        </w:rPr>
        <w:t>&lt;</w:t>
      </w:r>
      <w:r w:rsidRPr="007A4254">
        <w:rPr>
          <w:rFonts w:ascii="Century Gothic" w:hAnsi="Century Gothic" w:cs="Futura"/>
        </w:rPr>
        <w:t>21</w:t>
      </w:r>
      <w:r w:rsidRPr="007A4254">
        <w:rPr>
          <w:rFonts w:ascii="Century Gothic" w:hAnsi="Century Gothic" w:cs="Futura"/>
        </w:rPr>
        <w:tab/>
        <w:t>22-26</w:t>
      </w:r>
      <w:r w:rsidRPr="007A4254">
        <w:rPr>
          <w:rFonts w:ascii="Century Gothic" w:hAnsi="Century Gothic" w:cs="Futura"/>
        </w:rPr>
        <w:tab/>
        <w:t xml:space="preserve">  27-35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36-39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40-44</w:t>
      </w:r>
      <w:r w:rsidRPr="007A4254">
        <w:rPr>
          <w:rFonts w:ascii="Century Gothic" w:hAnsi="Century Gothic" w:cs="Futura"/>
        </w:rPr>
        <w:tab/>
      </w:r>
      <w:r w:rsidRPr="007A4254">
        <w:rPr>
          <w:rFonts w:ascii="Century Gothic" w:hAnsi="Century Gothic" w:cs="Futura"/>
        </w:rPr>
        <w:tab/>
        <w:t>45+</w:t>
      </w:r>
    </w:p>
    <w:p w14:paraId="375F7B67" w14:textId="77777777" w:rsidR="001348B5" w:rsidRPr="007A4254" w:rsidRDefault="001348B5" w:rsidP="001348B5">
      <w:pPr>
        <w:rPr>
          <w:rFonts w:ascii="Century Gothic" w:hAnsi="Century Gothic" w:cs="Futura"/>
        </w:rPr>
      </w:pPr>
    </w:p>
    <w:p w14:paraId="650DF495" w14:textId="77777777" w:rsidR="001348B5" w:rsidRPr="007A4254" w:rsidRDefault="001348B5" w:rsidP="001348B5">
      <w:pPr>
        <w:rPr>
          <w:rFonts w:ascii="Century Gothic" w:hAnsi="Century Gothic" w:cs="Futura"/>
        </w:rPr>
      </w:pPr>
      <w:r w:rsidRPr="007A4254">
        <w:rPr>
          <w:rFonts w:ascii="Century Gothic" w:hAnsi="Century Gothic" w:cs="Futura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71F1F" wp14:editId="48B1CF96">
                <wp:simplePos x="0" y="0"/>
                <wp:positionH relativeFrom="column">
                  <wp:posOffset>-405765</wp:posOffset>
                </wp:positionH>
                <wp:positionV relativeFrom="paragraph">
                  <wp:posOffset>78105</wp:posOffset>
                </wp:positionV>
                <wp:extent cx="5486400" cy="5715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99D6" w14:textId="77777777" w:rsidR="001348B5" w:rsidRPr="00516C6C" w:rsidRDefault="001348B5" w:rsidP="001348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Astrand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D92ECB">
                              <w:rPr>
                                <w:i/>
                                <w:sz w:val="20"/>
                              </w:rPr>
                              <w:t xml:space="preserve">ACTA </w:t>
                            </w:r>
                            <w:proofErr w:type="spellStart"/>
                            <w:r w:rsidRPr="00D92ECB">
                              <w:rPr>
                                <w:i/>
                                <w:sz w:val="20"/>
                              </w:rPr>
                              <w:t>Physiol</w:t>
                            </w:r>
                            <w:proofErr w:type="spellEnd"/>
                            <w:r w:rsidRPr="00D92EC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92ECB">
                              <w:rPr>
                                <w:i/>
                                <w:sz w:val="20"/>
                              </w:rPr>
                              <w:t>Scand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49(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): 169, 1960.  Blackwell Scientific Publications, LTD.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1.9pt;margin-top:6.15pt;width:6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" filled="f" stroked="f">
                <v:textbox inset=",7.2pt,,7.2pt">
                  <w:txbxContent>
                    <w:p w14:paraId="687599D6" w14:textId="77777777" w:rsidR="001348B5" w:rsidRPr="00516C6C" w:rsidRDefault="001348B5" w:rsidP="001348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Source: </w:t>
                      </w:r>
                      <w:proofErr w:type="spellStart"/>
                      <w:r>
                        <w:rPr>
                          <w:sz w:val="20"/>
                        </w:rPr>
                        <w:t>Astrand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r w:rsidRPr="00D92ECB">
                        <w:rPr>
                          <w:i/>
                          <w:sz w:val="20"/>
                        </w:rPr>
                        <w:t xml:space="preserve">ACTA </w:t>
                      </w:r>
                      <w:proofErr w:type="spellStart"/>
                      <w:r w:rsidRPr="00D92ECB">
                        <w:rPr>
                          <w:i/>
                          <w:sz w:val="20"/>
                        </w:rPr>
                        <w:t>Physiol</w:t>
                      </w:r>
                      <w:proofErr w:type="spellEnd"/>
                      <w:r w:rsidRPr="00D92EC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92ECB">
                        <w:rPr>
                          <w:i/>
                          <w:sz w:val="20"/>
                        </w:rPr>
                        <w:t>Scand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49(</w:t>
                      </w:r>
                      <w:proofErr w:type="spellStart"/>
                      <w:r>
                        <w:rPr>
                          <w:sz w:val="20"/>
                        </w:rPr>
                        <w:t>suppl</w:t>
                      </w:r>
                      <w:proofErr w:type="spellEnd"/>
                      <w:r>
                        <w:rPr>
                          <w:sz w:val="20"/>
                        </w:rPr>
                        <w:t xml:space="preserve">): 169, 1960.  Blackwell Scientific Publications, LTD.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6CF3FC" w14:textId="77777777" w:rsidR="001348B5" w:rsidRPr="007A4254" w:rsidRDefault="001348B5" w:rsidP="00CA088B">
      <w:pPr>
        <w:rPr>
          <w:rFonts w:ascii="Century Gothic" w:hAnsi="Century Gothic" w:cs="Futura"/>
        </w:rPr>
      </w:pPr>
    </w:p>
    <w:sectPr w:rsidR="001348B5" w:rsidRPr="007A4254" w:rsidSect="004B67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4EF2"/>
    <w:multiLevelType w:val="hybridMultilevel"/>
    <w:tmpl w:val="9724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45"/>
    <w:rsid w:val="00116CDB"/>
    <w:rsid w:val="001348B5"/>
    <w:rsid w:val="004B6734"/>
    <w:rsid w:val="007A4254"/>
    <w:rsid w:val="00845EDB"/>
    <w:rsid w:val="009C6B49"/>
    <w:rsid w:val="00BF2945"/>
    <w:rsid w:val="00CA088B"/>
    <w:rsid w:val="00F60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0AE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Wonders</cp:lastModifiedBy>
  <cp:revision>2</cp:revision>
  <cp:lastPrinted>2014-12-03T19:29:00Z</cp:lastPrinted>
  <dcterms:created xsi:type="dcterms:W3CDTF">2019-10-30T14:14:00Z</dcterms:created>
  <dcterms:modified xsi:type="dcterms:W3CDTF">2019-10-30T14:14:00Z</dcterms:modified>
</cp:coreProperties>
</file>